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4" w:rsidRDefault="000D53EA" w:rsidP="00707CF4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177622"/>
            <wp:effectExtent l="19050" t="0" r="3175" b="0"/>
            <wp:docPr id="1" name="Рисунок 1" descr="F:\сканы печатей\01.09.15 ус 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ечатей\01.09.15 ус 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F4" w:rsidRDefault="00707CF4" w:rsidP="00707CF4">
      <w:pPr>
        <w:pStyle w:val="Default"/>
        <w:rPr>
          <w:b/>
          <w:sz w:val="28"/>
          <w:szCs w:val="28"/>
        </w:rPr>
      </w:pPr>
    </w:p>
    <w:p w:rsidR="00707CF4" w:rsidRDefault="00707CF4" w:rsidP="00707CF4">
      <w:pPr>
        <w:pStyle w:val="Default"/>
        <w:rPr>
          <w:b/>
          <w:sz w:val="28"/>
          <w:szCs w:val="28"/>
        </w:rPr>
      </w:pPr>
    </w:p>
    <w:p w:rsidR="00707CF4" w:rsidRPr="00707CF4" w:rsidRDefault="00174263" w:rsidP="00707CF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707CF4" w:rsidRPr="00707CF4">
        <w:rPr>
          <w:b/>
          <w:sz w:val="28"/>
          <w:szCs w:val="28"/>
        </w:rPr>
        <w:t xml:space="preserve">о поощрениях </w:t>
      </w:r>
    </w:p>
    <w:p w:rsidR="00707CF4" w:rsidRDefault="00707CF4" w:rsidP="00707CF4">
      <w:pPr>
        <w:pStyle w:val="Default"/>
        <w:rPr>
          <w:b/>
          <w:sz w:val="28"/>
          <w:szCs w:val="28"/>
        </w:rPr>
      </w:pPr>
      <w:r w:rsidRPr="00707CF4">
        <w:rPr>
          <w:b/>
          <w:sz w:val="28"/>
          <w:szCs w:val="28"/>
        </w:rPr>
        <w:t xml:space="preserve">и </w:t>
      </w:r>
      <w:proofErr w:type="gramStart"/>
      <w:r w:rsidRPr="00707CF4">
        <w:rPr>
          <w:b/>
          <w:sz w:val="28"/>
          <w:szCs w:val="28"/>
        </w:rPr>
        <w:t>взысканиях</w:t>
      </w:r>
      <w:proofErr w:type="gramEnd"/>
      <w:r w:rsidRPr="00707CF4">
        <w:rPr>
          <w:b/>
          <w:sz w:val="28"/>
          <w:szCs w:val="28"/>
        </w:rPr>
        <w:t xml:space="preserve"> обучающихся</w:t>
      </w:r>
    </w:p>
    <w:p w:rsidR="0004328D" w:rsidRPr="00707CF4" w:rsidRDefault="0004328D" w:rsidP="00707CF4">
      <w:pPr>
        <w:pStyle w:val="Default"/>
        <w:rPr>
          <w:b/>
          <w:sz w:val="28"/>
          <w:szCs w:val="28"/>
        </w:rPr>
      </w:pPr>
    </w:p>
    <w:p w:rsidR="00707CF4" w:rsidRDefault="00707CF4" w:rsidP="00707C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707CF4" w:rsidRPr="0004328D" w:rsidRDefault="00707CF4" w:rsidP="00707CF4">
      <w:pPr>
        <w:pStyle w:val="Default"/>
      </w:pPr>
      <w:r w:rsidRPr="0004328D">
        <w:t>Положение о поощрениях и взысканиях разработано на основании Федерального закона от 29.12.2012 г 273-ФЗ "Об образовании в Российской Федерации</w:t>
      </w:r>
      <w:proofErr w:type="gramStart"/>
      <w:r w:rsidRPr="0004328D">
        <w:t>"(</w:t>
      </w:r>
      <w:proofErr w:type="gramEnd"/>
      <w:r w:rsidRPr="0004328D">
        <w:t xml:space="preserve">ст. 34,43) , Устава и регулирует применение к обучающимся мер поощрения и взыскания в зависимости от их отношения к своим правам и обязанностям.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1.1. Положение о поощрениях и взысканиях в общеобразовательном учреждении призвано: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обеспечить в общеобразовательном учреждении благоприятную творческую обстановку в соответствии с Уставом и правилами поведения обучающихся для получения всестороннего образования и воспитания;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поддерживать в общеобразовательном учреждении порядок, основанный на сознательной дисциплине и демократических началах организации образовательного процесса;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стимулировать и активизировать обучающихся в освоении образовательных программ и получении образования в полном объеме;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способствовать развитию и социализации </w:t>
      </w:r>
      <w:proofErr w:type="gramStart"/>
      <w:r w:rsidRPr="0004328D">
        <w:t>обучающихся</w:t>
      </w:r>
      <w:proofErr w:type="gramEnd"/>
      <w:r w:rsidRPr="0004328D">
        <w:t xml:space="preserve">; </w:t>
      </w:r>
    </w:p>
    <w:p w:rsidR="00707CF4" w:rsidRPr="0004328D" w:rsidRDefault="00707CF4" w:rsidP="00707CF4">
      <w:pPr>
        <w:pStyle w:val="Default"/>
      </w:pPr>
      <w:r w:rsidRPr="0004328D">
        <w:t xml:space="preserve">- укреплять традиции общеобразовательного учреждения. </w:t>
      </w:r>
    </w:p>
    <w:p w:rsidR="00707CF4" w:rsidRPr="0004328D" w:rsidRDefault="00707CF4" w:rsidP="00707CF4">
      <w:pPr>
        <w:pStyle w:val="Default"/>
      </w:pPr>
    </w:p>
    <w:p w:rsidR="00707CF4" w:rsidRPr="0004328D" w:rsidRDefault="0004328D" w:rsidP="00707CF4">
      <w:pPr>
        <w:pStyle w:val="Default"/>
      </w:pPr>
      <w:r w:rsidRPr="0004328D">
        <w:rPr>
          <w:b/>
          <w:bCs/>
        </w:rPr>
        <w:t>2.Поощрение</w:t>
      </w:r>
      <w:r w:rsidR="00707CF4" w:rsidRPr="0004328D">
        <w:rPr>
          <w:b/>
          <w:bCs/>
        </w:rPr>
        <w:t xml:space="preserve">.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2.1. </w:t>
      </w:r>
      <w:proofErr w:type="gramStart"/>
      <w:r w:rsidRPr="0004328D">
        <w:t xml:space="preserve">Обучающиеся общеобразовательного учреждения поощряются: </w:t>
      </w:r>
      <w:proofErr w:type="gramEnd"/>
    </w:p>
    <w:p w:rsidR="00707CF4" w:rsidRPr="0004328D" w:rsidRDefault="00707CF4" w:rsidP="00707CF4">
      <w:pPr>
        <w:pStyle w:val="Default"/>
        <w:spacing w:after="27"/>
      </w:pPr>
      <w:r w:rsidRPr="0004328D">
        <w:t xml:space="preserve">- за успехи в обучении; </w:t>
      </w:r>
    </w:p>
    <w:p w:rsidR="00707CF4" w:rsidRPr="0004328D" w:rsidRDefault="00707CF4" w:rsidP="00707CF4">
      <w:pPr>
        <w:pStyle w:val="Default"/>
        <w:spacing w:after="27"/>
      </w:pPr>
      <w:r w:rsidRPr="0004328D">
        <w:t>- участие и занятие призовых ме</w:t>
      </w:r>
      <w:proofErr w:type="gramStart"/>
      <w:r w:rsidRPr="0004328D">
        <w:t>ст в пр</w:t>
      </w:r>
      <w:proofErr w:type="gramEnd"/>
      <w:r w:rsidRPr="0004328D">
        <w:t>едметных олимпиадах, конкурсах самодеятельности, спортивных сос</w:t>
      </w:r>
      <w:r w:rsidR="008E5604">
        <w:t>тязаниях, выполнивших нормативы и требования на золотой, серебряный и бронзовый знаки отличия Комплекса ГТО;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общественно-полезную деятельность (помощь классным руководителям младших классов, участие в самоуправлении общеобразовательным учреждением);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особо значимые в жизни общеобразовательного учреждения благородные поступки.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2.2. В общеобразовательном учреждении применяются следующие виды поощрений обучающихся: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объявление устной благодарности (в частной беседе, в присутствии одноклассников, в присутствии обучающихся школы, в присутствии родителей </w:t>
      </w:r>
      <w:proofErr w:type="gramStart"/>
      <w:r w:rsidRPr="0004328D">
        <w:t>обучающегося</w:t>
      </w:r>
      <w:proofErr w:type="gramEnd"/>
      <w:r w:rsidRPr="0004328D">
        <w:t xml:space="preserve">); </w:t>
      </w:r>
    </w:p>
    <w:p w:rsidR="00707CF4" w:rsidRPr="0004328D" w:rsidRDefault="00707CF4" w:rsidP="00707CF4">
      <w:pPr>
        <w:pStyle w:val="Default"/>
        <w:spacing w:after="27"/>
      </w:pPr>
      <w:r w:rsidRPr="0004328D">
        <w:t xml:space="preserve">- награждение грамотой (благодарственным письмом, благодарственным письмом в адрес родителей); </w:t>
      </w:r>
    </w:p>
    <w:p w:rsidR="00707CF4" w:rsidRPr="0004328D" w:rsidRDefault="00707CF4" w:rsidP="00707CF4">
      <w:pPr>
        <w:pStyle w:val="Default"/>
        <w:spacing w:after="27"/>
      </w:pPr>
      <w:r w:rsidRPr="0004328D">
        <w:lastRenderedPageBreak/>
        <w:t>- награждение ценным подарком</w:t>
      </w:r>
    </w:p>
    <w:p w:rsidR="00707CF4" w:rsidRPr="0004328D" w:rsidRDefault="00707CF4" w:rsidP="00707CF4">
      <w:pPr>
        <w:pStyle w:val="Default"/>
      </w:pPr>
      <w:r w:rsidRPr="0004328D">
        <w:t>2.3. Поощрения выносятся руководителем общеобразовательного учреждения по представлению учителя, классного руководителя, оргкомитета-олимпиады,</w:t>
      </w:r>
      <w:r w:rsidR="00917A1B">
        <w:t xml:space="preserve"> </w:t>
      </w:r>
      <w:r w:rsidRPr="0004328D">
        <w:t xml:space="preserve">смотра-конкурса, педагогического совета, а также в соответствии с положением о проводимых общеобразовательным учреждением конкурсах, олимпиадах, соревнованиях. </w:t>
      </w:r>
    </w:p>
    <w:p w:rsidR="00707CF4" w:rsidRPr="0004328D" w:rsidRDefault="00707CF4" w:rsidP="00707CF4">
      <w:pPr>
        <w:pStyle w:val="Default"/>
      </w:pPr>
    </w:p>
    <w:p w:rsidR="00707CF4" w:rsidRPr="0004328D" w:rsidRDefault="00707CF4" w:rsidP="00707CF4">
      <w:pPr>
        <w:pStyle w:val="Default"/>
      </w:pPr>
      <w:r w:rsidRPr="0004328D">
        <w:t xml:space="preserve">2.4. Поощрения объявляются публично, доводятся до сведения </w:t>
      </w:r>
      <w:proofErr w:type="gramStart"/>
      <w:r w:rsidRPr="0004328D">
        <w:t>обучающихся</w:t>
      </w:r>
      <w:proofErr w:type="gramEnd"/>
      <w:r w:rsidRPr="0004328D">
        <w:t xml:space="preserve"> и </w:t>
      </w:r>
    </w:p>
    <w:p w:rsidR="00707CF4" w:rsidRPr="0004328D" w:rsidRDefault="00707CF4" w:rsidP="00707CF4">
      <w:pPr>
        <w:pStyle w:val="Default"/>
      </w:pPr>
      <w:r w:rsidRPr="0004328D">
        <w:t xml:space="preserve">работников общеобразовательного учреждения. О поощрении обучающегося может быть сообщено родителям в форме благодарственного письма. </w:t>
      </w:r>
    </w:p>
    <w:p w:rsidR="0004328D" w:rsidRPr="0004328D" w:rsidRDefault="0004328D" w:rsidP="00707CF4">
      <w:pPr>
        <w:pStyle w:val="Default"/>
      </w:pPr>
    </w:p>
    <w:p w:rsidR="00707CF4" w:rsidRPr="0004328D" w:rsidRDefault="00707CF4" w:rsidP="00707CF4">
      <w:pPr>
        <w:pStyle w:val="Default"/>
      </w:pPr>
      <w:r w:rsidRPr="0004328D">
        <w:rPr>
          <w:b/>
          <w:bCs/>
        </w:rPr>
        <w:t xml:space="preserve">3.Взыскания. </w:t>
      </w:r>
    </w:p>
    <w:p w:rsidR="00707CF4" w:rsidRPr="0004328D" w:rsidRDefault="00707CF4" w:rsidP="00707CF4">
      <w:pPr>
        <w:pStyle w:val="Default"/>
      </w:pPr>
      <w:r w:rsidRPr="0004328D">
        <w:t xml:space="preserve">3.1. Дисциплина в общеобразовательном учреждении поддерживается на основе уважения человеческого достоинства обучающегося. Применение методов физического или психического воздействия по отношению к </w:t>
      </w:r>
      <w:proofErr w:type="gramStart"/>
      <w:r w:rsidRPr="0004328D">
        <w:t>обучающимся</w:t>
      </w:r>
      <w:proofErr w:type="gramEnd"/>
      <w:r w:rsidRPr="0004328D">
        <w:t xml:space="preserve"> не допускается. </w:t>
      </w:r>
    </w:p>
    <w:p w:rsidR="00707CF4" w:rsidRPr="0004328D" w:rsidRDefault="00707CF4" w:rsidP="00707CF4">
      <w:pPr>
        <w:pStyle w:val="Default"/>
      </w:pPr>
    </w:p>
    <w:p w:rsidR="00707CF4" w:rsidRPr="0004328D" w:rsidRDefault="00707CF4" w:rsidP="00707CF4">
      <w:pPr>
        <w:pStyle w:val="Default"/>
      </w:pPr>
      <w:r w:rsidRPr="0004328D">
        <w:t xml:space="preserve">Запрещается применение таких мер воздействия, как удаление с урока, оставление без обеда и т. п., а также выставление неудовлетворительной отметки в классный журнал или дневник обучающегося за недисциплинированность на уроке. </w:t>
      </w:r>
    </w:p>
    <w:p w:rsidR="00707CF4" w:rsidRPr="0004328D" w:rsidRDefault="00707CF4" w:rsidP="00707CF4">
      <w:pPr>
        <w:pStyle w:val="Default"/>
      </w:pPr>
      <w:r w:rsidRPr="0004328D">
        <w:t xml:space="preserve">3.2. За нарушение правил для обучающихся, Устава общеобразовательного учреждения </w:t>
      </w:r>
      <w:proofErr w:type="gramStart"/>
      <w:r w:rsidRPr="0004328D">
        <w:t>обучающийся</w:t>
      </w:r>
      <w:proofErr w:type="gramEnd"/>
      <w:r w:rsidRPr="0004328D">
        <w:t xml:space="preserve"> привлекается к дисциплинарной ответственности. Взыскания налагаются с соблюдением следующих принципов: </w:t>
      </w:r>
    </w:p>
    <w:p w:rsidR="00707CF4" w:rsidRPr="0004328D" w:rsidRDefault="00707CF4" w:rsidP="00707CF4">
      <w:pPr>
        <w:pStyle w:val="Default"/>
      </w:pPr>
      <w:r w:rsidRPr="0004328D">
        <w:t xml:space="preserve">- к ответственности привлекается только виновный обучающийся; </w:t>
      </w:r>
    </w:p>
    <w:p w:rsidR="0004328D" w:rsidRPr="0004328D" w:rsidRDefault="0004328D" w:rsidP="0004328D">
      <w:pPr>
        <w:pStyle w:val="Default"/>
        <w:spacing w:after="28"/>
        <w:rPr>
          <w:color w:val="auto"/>
        </w:rPr>
      </w:pPr>
      <w:r w:rsidRPr="0004328D">
        <w:rPr>
          <w:color w:val="auto"/>
        </w:rPr>
        <w:t xml:space="preserve">- ответственность носит персональный характер (коллективная ответственность класса, группы </w:t>
      </w:r>
      <w:proofErr w:type="gramStart"/>
      <w:r w:rsidRPr="0004328D">
        <w:rPr>
          <w:color w:val="auto"/>
        </w:rPr>
        <w:t>обучающихся</w:t>
      </w:r>
      <w:proofErr w:type="gramEnd"/>
      <w:r w:rsidRPr="0004328D">
        <w:rPr>
          <w:color w:val="auto"/>
        </w:rPr>
        <w:t xml:space="preserve"> за действия члена коллектива не допускается); </w:t>
      </w:r>
    </w:p>
    <w:p w:rsidR="0004328D" w:rsidRPr="0004328D" w:rsidRDefault="0004328D" w:rsidP="0004328D">
      <w:pPr>
        <w:pStyle w:val="Default"/>
        <w:spacing w:after="28"/>
        <w:rPr>
          <w:color w:val="auto"/>
        </w:rPr>
      </w:pPr>
      <w:r w:rsidRPr="0004328D">
        <w:rPr>
          <w:color w:val="auto"/>
        </w:rPr>
        <w:t xml:space="preserve">- форма взыскания должна соответствовать тяжести совершенного проступка, обстоятельствам, при которых он был совершен, предшествовавшему поведению, индивидуальным и половозрастным особенностям обучающегося; </w:t>
      </w:r>
    </w:p>
    <w:p w:rsidR="0004328D" w:rsidRPr="0004328D" w:rsidRDefault="0004328D" w:rsidP="0004328D">
      <w:pPr>
        <w:pStyle w:val="Default"/>
        <w:spacing w:after="28"/>
        <w:rPr>
          <w:color w:val="auto"/>
        </w:rPr>
      </w:pPr>
      <w:r w:rsidRPr="0004328D">
        <w:rPr>
          <w:color w:val="auto"/>
        </w:rPr>
        <w:t xml:space="preserve">- взыскания налагаются в письменной форме (устные формы педагогического воздействия дисциплинарными взысканиями не считаются); </w:t>
      </w:r>
    </w:p>
    <w:p w:rsidR="0004328D" w:rsidRPr="0004328D" w:rsidRDefault="0004328D" w:rsidP="0004328D">
      <w:pPr>
        <w:pStyle w:val="Default"/>
        <w:spacing w:after="28"/>
        <w:rPr>
          <w:color w:val="auto"/>
        </w:rPr>
      </w:pPr>
      <w:r w:rsidRPr="0004328D">
        <w:rPr>
          <w:color w:val="auto"/>
        </w:rPr>
        <w:t xml:space="preserve">- за одно нарушение налагается только одно взыскание; </w:t>
      </w:r>
    </w:p>
    <w:p w:rsidR="0004328D" w:rsidRPr="0004328D" w:rsidRDefault="0004328D" w:rsidP="0004328D">
      <w:pPr>
        <w:pStyle w:val="Default"/>
        <w:spacing w:after="28"/>
        <w:rPr>
          <w:color w:val="auto"/>
        </w:rPr>
      </w:pPr>
      <w:r w:rsidRPr="0004328D">
        <w:rPr>
          <w:color w:val="auto"/>
        </w:rPr>
        <w:t xml:space="preserve">- применение мер дисциплинарного взыскания, не предусмотренных настоящим Положением, запрещается;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- до наложения дисциплинарного взыскания обучающемуся должна быть представлена возможность объяснить и оправдать свои действия в форме, соответствующей его возрасту (предоставлено право на защиту).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3.3. К </w:t>
      </w:r>
      <w:proofErr w:type="gramStart"/>
      <w:r w:rsidRPr="0004328D">
        <w:rPr>
          <w:color w:val="auto"/>
        </w:rPr>
        <w:t>обучающимся</w:t>
      </w:r>
      <w:proofErr w:type="gramEnd"/>
      <w:r w:rsidRPr="0004328D">
        <w:rPr>
          <w:color w:val="auto"/>
        </w:rPr>
        <w:t xml:space="preserve"> применяются следующие меры взысканий: </w:t>
      </w:r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r w:rsidRPr="0004328D">
        <w:rPr>
          <w:color w:val="auto"/>
        </w:rPr>
        <w:t xml:space="preserve">- замечание; </w:t>
      </w:r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r w:rsidRPr="0004328D">
        <w:rPr>
          <w:color w:val="auto"/>
        </w:rPr>
        <w:t xml:space="preserve">- выговор;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- </w:t>
      </w:r>
      <w:r w:rsidR="00096EBC">
        <w:rPr>
          <w:color w:val="auto"/>
        </w:rPr>
        <w:t xml:space="preserve">отчисление </w:t>
      </w:r>
      <w:r w:rsidRPr="0004328D">
        <w:rPr>
          <w:color w:val="auto"/>
        </w:rPr>
        <w:t xml:space="preserve">из общеобразовательного учреждения.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Указанные меры взыскания являются основными и не могут применяться в дополнение к другим взысканиям. Возложение обязанности принести публичное извинение применяется в качестве дополнительного взыскания.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3.4. Правом наложения взысканий обладают: </w:t>
      </w:r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proofErr w:type="gramStart"/>
      <w:r w:rsidRPr="0004328D">
        <w:rPr>
          <w:color w:val="auto"/>
        </w:rPr>
        <w:t>- директор общеобразовательного учреждения (за нарушение правил поведения обучающихся он вправе применять любое соразмерное проступку взыскание, кроме исключения из общеобразовательного учреждения, в отношении любого обучающегося.</w:t>
      </w:r>
      <w:proofErr w:type="gramEnd"/>
      <w:r w:rsidRPr="0004328D">
        <w:rPr>
          <w:color w:val="auto"/>
        </w:rPr>
        <w:t xml:space="preserve"> </w:t>
      </w:r>
      <w:proofErr w:type="gramStart"/>
      <w:r w:rsidRPr="0004328D">
        <w:rPr>
          <w:color w:val="auto"/>
        </w:rPr>
        <w:t xml:space="preserve">Наложение взыскания оформляется приказом по общеобразовательному учреждению); </w:t>
      </w:r>
      <w:proofErr w:type="gramEnd"/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r w:rsidRPr="0004328D">
        <w:rPr>
          <w:color w:val="auto"/>
        </w:rPr>
        <w:t xml:space="preserve">- заместитель директора по учебно-воспитательной работе (за проступок, нарушающий нормальное течение образовательного процесса, он вправе применять любое соразмерное проступку взыскание, кроме исключения из общеобразовательного учреждения); </w:t>
      </w:r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proofErr w:type="gramStart"/>
      <w:r w:rsidRPr="0004328D">
        <w:rPr>
          <w:color w:val="auto"/>
        </w:rPr>
        <w:lastRenderedPageBreak/>
        <w:t>- классный руководитель (за проступок, нарушающий нормальное течение образовательного процесса во вверенном ему классе, он вправе применять в отношении обучающихся этого класса любое соразмерное проступку взыскание, кроме строгого выговора и исключения из общеобразовательного учреждения.</w:t>
      </w:r>
      <w:proofErr w:type="gramEnd"/>
      <w:r w:rsidRPr="0004328D">
        <w:rPr>
          <w:color w:val="auto"/>
        </w:rPr>
        <w:t xml:space="preserve"> </w:t>
      </w:r>
      <w:proofErr w:type="gramStart"/>
      <w:r w:rsidRPr="0004328D">
        <w:rPr>
          <w:color w:val="auto"/>
        </w:rPr>
        <w:t xml:space="preserve">Наложение взыскания оформляется записями в дневнике обучающегося и классном журнале): </w:t>
      </w:r>
      <w:proofErr w:type="gramEnd"/>
    </w:p>
    <w:p w:rsidR="0004328D" w:rsidRPr="0004328D" w:rsidRDefault="0004328D" w:rsidP="0004328D">
      <w:pPr>
        <w:pStyle w:val="Default"/>
        <w:rPr>
          <w:color w:val="auto"/>
        </w:rPr>
      </w:pPr>
      <w:proofErr w:type="gramStart"/>
      <w:r w:rsidRPr="0004328D">
        <w:rPr>
          <w:color w:val="auto"/>
        </w:rPr>
        <w:t xml:space="preserve">- учитель (за проступок, нарушающий нормальное течение урока (учебного занятия), он вправе объявить замечание обучающимся класса. </w:t>
      </w:r>
      <w:proofErr w:type="gramEnd"/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3 5. Взыскание применяется непосредственно за обнаружением проступка, но не позднее двух недель со дня его обнаружения, не считая времени болезни обучающегося и каникул. </w:t>
      </w:r>
    </w:p>
    <w:p w:rsidR="0004328D" w:rsidRPr="0004328D" w:rsidRDefault="0004328D" w:rsidP="0004328D">
      <w:pPr>
        <w:pStyle w:val="Default"/>
        <w:rPr>
          <w:color w:val="auto"/>
        </w:rPr>
      </w:pPr>
      <w:proofErr w:type="gramStart"/>
      <w:r w:rsidRPr="0004328D">
        <w:rPr>
          <w:color w:val="auto"/>
        </w:rPr>
        <w:t>3 .6 .При наложении взысканий - выговора и исключения из общеобразовательного учреждения - объяснение от обучающегося требуется в присутствии родителей (законных представителей), неявка которых в общеобразовательное учреждение без уважительных причин не препятствует наложению взыскания (объяснение можно потребовать в присутствии председателя управляющего совета или родительского комитета общеобразовательного учреждения).</w:t>
      </w:r>
      <w:proofErr w:type="gramEnd"/>
      <w:r w:rsidRPr="0004328D">
        <w:rPr>
          <w:color w:val="auto"/>
        </w:rPr>
        <w:t xml:space="preserve"> Отказ обучающегося от дачи объяснений совершенного им проступка не препятствует наложению взыскания. О каждом взыскании родители </w:t>
      </w:r>
      <w:proofErr w:type="gramStart"/>
      <w:r w:rsidRPr="0004328D">
        <w:rPr>
          <w:color w:val="auto"/>
        </w:rPr>
        <w:t>обучающегося</w:t>
      </w:r>
      <w:proofErr w:type="gramEnd"/>
      <w:r w:rsidRPr="0004328D">
        <w:rPr>
          <w:color w:val="auto"/>
        </w:rPr>
        <w:t xml:space="preserve"> (законные представители) немедленно ставятся в известность лицом, наложившим взыскание.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3. 7. </w:t>
      </w:r>
      <w:proofErr w:type="gramStart"/>
      <w:r w:rsidRPr="0004328D">
        <w:rPr>
          <w:color w:val="auto"/>
        </w:rPr>
        <w:t xml:space="preserve">По решению педагогического совета общеобразовательного учреждения (далее </w:t>
      </w:r>
      <w:proofErr w:type="gramEnd"/>
    </w:p>
    <w:p w:rsidR="0004328D" w:rsidRPr="00096EBC" w:rsidRDefault="0004328D" w:rsidP="0004328D">
      <w:pPr>
        <w:pStyle w:val="Default"/>
        <w:rPr>
          <w:rFonts w:ascii="Arial Unicode MS" w:eastAsia="Arial Unicode MS" w:cs="Arial Unicode MS"/>
        </w:rPr>
      </w:pPr>
      <w:r w:rsidRPr="0004328D">
        <w:rPr>
          <w:color w:val="auto"/>
        </w:rPr>
        <w:t>- совет) за совершение противоправных действий, грубые и неоднократные нарушения Устава и предусмотренных им прав</w:t>
      </w:r>
      <w:r w:rsidR="00096EBC">
        <w:rPr>
          <w:color w:val="auto"/>
        </w:rPr>
        <w:t>ил поведения обучающихся отчисля</w:t>
      </w:r>
      <w:r w:rsidRPr="0004328D">
        <w:rPr>
          <w:color w:val="auto"/>
        </w:rPr>
        <w:t>ются из образовательного учре</w:t>
      </w:r>
      <w:r w:rsidR="00096EBC">
        <w:rPr>
          <w:color w:val="auto"/>
        </w:rPr>
        <w:t>ждения обучающиеся, достигшие 15</w:t>
      </w:r>
      <w:r w:rsidRPr="0004328D">
        <w:rPr>
          <w:color w:val="auto"/>
        </w:rPr>
        <w:t>- летнего возраста. Решения совета общеобраз</w:t>
      </w:r>
      <w:r w:rsidR="00096EBC">
        <w:rPr>
          <w:color w:val="auto"/>
        </w:rPr>
        <w:t>овательного учреждения об отчисл</w:t>
      </w:r>
      <w:r w:rsidRPr="0004328D">
        <w:rPr>
          <w:color w:val="auto"/>
        </w:rPr>
        <w:t xml:space="preserve">ении принимаются в присутствии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rFonts w:ascii="Arial Unicode MS" w:eastAsia="Arial Unicode MS" w:cs="Arial Unicode MS"/>
          <w:color w:val="auto"/>
        </w:rPr>
        <w:t xml:space="preserve"> </w:t>
      </w:r>
      <w:r w:rsidRPr="0004328D">
        <w:rPr>
          <w:color w:val="auto"/>
        </w:rPr>
        <w:t xml:space="preserve">родителей (законных представителей). Отсутствие на заседании совета без уважительной причины обучающегося, его родителей (законных представителей) не лишает совет возможности рассмотреть вопрос об исключении.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</w:t>
      </w:r>
      <w:r w:rsidR="00917A1B">
        <w:rPr>
          <w:color w:val="auto"/>
        </w:rPr>
        <w:t>О</w:t>
      </w:r>
      <w:r w:rsidRPr="0004328D">
        <w:rPr>
          <w:color w:val="auto"/>
        </w:rPr>
        <w:t xml:space="preserve"> оказывает отрицательное влияние на других обучающихся, нарушает их права и права работников О</w:t>
      </w:r>
      <w:r w:rsidR="00917A1B">
        <w:rPr>
          <w:color w:val="auto"/>
        </w:rPr>
        <w:t>О</w:t>
      </w:r>
      <w:r w:rsidRPr="0004328D">
        <w:rPr>
          <w:color w:val="auto"/>
        </w:rPr>
        <w:t>, а такж</w:t>
      </w:r>
      <w:r w:rsidR="00917A1B">
        <w:rPr>
          <w:color w:val="auto"/>
        </w:rPr>
        <w:t>е нормальное функционирование ОО.</w:t>
      </w:r>
      <w:r w:rsidRPr="0004328D">
        <w:rPr>
          <w:color w:val="auto"/>
        </w:rPr>
        <w:t xml:space="preserve">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04328D">
        <w:rPr>
          <w:color w:val="auto"/>
        </w:rPr>
        <w:t xml:space="preserve">или) </w:t>
      </w:r>
      <w:proofErr w:type="gramEnd"/>
      <w:r w:rsidRPr="0004328D">
        <w:rPr>
          <w:color w:val="auto"/>
        </w:rPr>
        <w:t xml:space="preserve">меры дисциплинарного взыскания сняты в установленном порядке.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>Об отчислении несовершеннолетнего обучающегося в качестве меры дисциплинарного взыскания О</w:t>
      </w:r>
      <w:r w:rsidR="00917A1B">
        <w:rPr>
          <w:color w:val="auto"/>
        </w:rPr>
        <w:t>О</w:t>
      </w:r>
      <w:r w:rsidRPr="0004328D">
        <w:rPr>
          <w:color w:val="auto"/>
        </w:rPr>
        <w:t xml:space="preserve"> информирует орган местного самоуправления, осуществляющий управление в сфере образования. </w:t>
      </w:r>
    </w:p>
    <w:p w:rsid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</w:t>
      </w:r>
      <w:r w:rsidR="00917A1B">
        <w:rPr>
          <w:color w:val="auto"/>
        </w:rPr>
        <w:t>О</w:t>
      </w:r>
      <w:r w:rsidRPr="0004328D">
        <w:rPr>
          <w:color w:val="auto"/>
        </w:rPr>
        <w:t xml:space="preserve">, не позднее чем в месячный срок принимают меры, обеспечивающие получение несовершеннолетним общего образования. </w:t>
      </w:r>
    </w:p>
    <w:p w:rsidR="00096EBC" w:rsidRDefault="00096EBC" w:rsidP="0004328D">
      <w:pPr>
        <w:pStyle w:val="Default"/>
        <w:rPr>
          <w:color w:val="auto"/>
        </w:rPr>
      </w:pPr>
      <w:r>
        <w:rPr>
          <w:color w:val="auto"/>
        </w:rPr>
        <w:t xml:space="preserve">3.8. </w:t>
      </w:r>
      <w:proofErr w:type="gramStart"/>
      <w:r>
        <w:rPr>
          <w:color w:val="auto"/>
        </w:rPr>
        <w:t xml:space="preserve">Применение к обучающемуся меры дисциплинарного взыскания оформляется приказом руководителя организации, осуществляющей образовательную деятельность, который доводится до обучающегося, родителей (законных представителей) </w:t>
      </w:r>
      <w:r>
        <w:rPr>
          <w:color w:val="auto"/>
        </w:rPr>
        <w:lastRenderedPageBreak/>
        <w:t xml:space="preserve">несовершеннолетнего обучающегося под роспись в течение трёх учебных дней со дня его издания, не считая времени отсутствия обучающего в </w:t>
      </w:r>
      <w:r w:rsidR="000E62A4">
        <w:rPr>
          <w:color w:val="auto"/>
        </w:rPr>
        <w:t>организации, осуществляющей образовательную деятельность.</w:t>
      </w:r>
      <w:proofErr w:type="gramEnd"/>
      <w:r w:rsidR="000E62A4">
        <w:rPr>
          <w:color w:val="auto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0E62A4" w:rsidRPr="0004328D" w:rsidRDefault="000E62A4" w:rsidP="0004328D">
      <w:pPr>
        <w:pStyle w:val="Default"/>
        <w:rPr>
          <w:color w:val="auto"/>
        </w:rPr>
      </w:pPr>
      <w:r>
        <w:rPr>
          <w:color w:val="auto"/>
        </w:rPr>
        <w:t xml:space="preserve">3.9.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обучающимся.</w:t>
      </w:r>
    </w:p>
    <w:p w:rsidR="0004328D" w:rsidRPr="0004328D" w:rsidRDefault="000E62A4" w:rsidP="0004328D">
      <w:pPr>
        <w:pStyle w:val="Default"/>
        <w:rPr>
          <w:color w:val="auto"/>
        </w:rPr>
      </w:pPr>
      <w:r>
        <w:rPr>
          <w:color w:val="auto"/>
        </w:rPr>
        <w:t>3.10</w:t>
      </w:r>
      <w:r w:rsidR="0004328D" w:rsidRPr="0004328D">
        <w:rPr>
          <w:color w:val="auto"/>
        </w:rPr>
        <w:t xml:space="preserve">. Грубым нарушением дисциплины признается нарушение, которое повлекло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или реально могло повлечь за собой тяжкие последствия в виде: </w:t>
      </w:r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r w:rsidRPr="0004328D">
        <w:rPr>
          <w:color w:val="auto"/>
        </w:rPr>
        <w:t xml:space="preserve">- причинения ущерба жизни и здоровью обучающихся, сотрудников, посетителей общеобразовательного учреждения; </w:t>
      </w:r>
    </w:p>
    <w:p w:rsidR="0004328D" w:rsidRPr="0004328D" w:rsidRDefault="0004328D" w:rsidP="0004328D">
      <w:pPr>
        <w:pStyle w:val="Default"/>
        <w:spacing w:after="27"/>
        <w:rPr>
          <w:color w:val="auto"/>
        </w:rPr>
      </w:pPr>
      <w:r w:rsidRPr="0004328D">
        <w:rPr>
          <w:color w:val="auto"/>
        </w:rPr>
        <w:t xml:space="preserve">- причинения ущерба имуществу обучающихся, сотрудников </w:t>
      </w:r>
      <w:r w:rsidR="00917A1B">
        <w:rPr>
          <w:color w:val="auto"/>
        </w:rPr>
        <w:t>общеобразовательного учреждения</w:t>
      </w:r>
      <w:r w:rsidRPr="0004328D">
        <w:rPr>
          <w:color w:val="auto"/>
        </w:rPr>
        <w:t xml:space="preserve">;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- дезорганизация работы общеобразовательного учреждения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3.9.Меры дисциплинарного взыскания не применяются к </w:t>
      </w:r>
      <w:proofErr w:type="gramStart"/>
      <w:r w:rsidRPr="0004328D">
        <w:rPr>
          <w:color w:val="auto"/>
        </w:rPr>
        <w:t>обучающимся</w:t>
      </w:r>
      <w:proofErr w:type="gramEnd"/>
      <w:r w:rsidRPr="0004328D">
        <w:rPr>
          <w:color w:val="auto"/>
        </w:rPr>
        <w:t xml:space="preserve">: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- по образовательным программам начального общего образования; </w:t>
      </w:r>
    </w:p>
    <w:p w:rsidR="0004328D" w:rsidRPr="0004328D" w:rsidRDefault="0004328D" w:rsidP="0004328D">
      <w:pPr>
        <w:pStyle w:val="Default"/>
        <w:rPr>
          <w:color w:val="auto"/>
        </w:rPr>
      </w:pPr>
      <w:r w:rsidRPr="0004328D">
        <w:rPr>
          <w:color w:val="auto"/>
        </w:rPr>
        <w:t xml:space="preserve">- с ограниченными возможностями здоровья (с задержкой психического развития и различными формами умственной отсталости); </w:t>
      </w:r>
    </w:p>
    <w:p w:rsidR="0004328D" w:rsidRPr="0004328D" w:rsidRDefault="0004328D" w:rsidP="0004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8D">
        <w:rPr>
          <w:rFonts w:ascii="Times New Roman" w:hAnsi="Times New Roman" w:cs="Times New Roman"/>
          <w:sz w:val="24"/>
          <w:szCs w:val="24"/>
        </w:rPr>
        <w:t>- во время их болезни, каникул, периода по беременности и родам или периода по уходу за ребенком.</w:t>
      </w:r>
    </w:p>
    <w:p w:rsidR="0004328D" w:rsidRPr="0004328D" w:rsidRDefault="0004328D" w:rsidP="00066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28D" w:rsidRPr="0004328D" w:rsidSect="003F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BFF95"/>
    <w:multiLevelType w:val="hybridMultilevel"/>
    <w:tmpl w:val="27769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70CF81"/>
    <w:multiLevelType w:val="hybridMultilevel"/>
    <w:tmpl w:val="FDC561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088234"/>
    <w:multiLevelType w:val="hybridMultilevel"/>
    <w:tmpl w:val="9F248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0FF933"/>
    <w:multiLevelType w:val="hybridMultilevel"/>
    <w:tmpl w:val="1EFA5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384DE5"/>
    <w:multiLevelType w:val="hybridMultilevel"/>
    <w:tmpl w:val="5CA6C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E9BE8B"/>
    <w:multiLevelType w:val="hybridMultilevel"/>
    <w:tmpl w:val="B768B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D1EB6F"/>
    <w:multiLevelType w:val="hybridMultilevel"/>
    <w:tmpl w:val="68E85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0509DE"/>
    <w:multiLevelType w:val="hybridMultilevel"/>
    <w:tmpl w:val="392A7E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DADDC6"/>
    <w:multiLevelType w:val="hybridMultilevel"/>
    <w:tmpl w:val="08E15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0CAF89"/>
    <w:multiLevelType w:val="hybridMultilevel"/>
    <w:tmpl w:val="E6DBF8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F48"/>
    <w:rsid w:val="0004328D"/>
    <w:rsid w:val="00066022"/>
    <w:rsid w:val="00096EBC"/>
    <w:rsid w:val="000D53EA"/>
    <w:rsid w:val="000D6C40"/>
    <w:rsid w:val="000E62A4"/>
    <w:rsid w:val="001242A3"/>
    <w:rsid w:val="00174263"/>
    <w:rsid w:val="001B5F48"/>
    <w:rsid w:val="00221129"/>
    <w:rsid w:val="003F41A7"/>
    <w:rsid w:val="00644C43"/>
    <w:rsid w:val="006F0DB8"/>
    <w:rsid w:val="007033A2"/>
    <w:rsid w:val="00707CF4"/>
    <w:rsid w:val="00744325"/>
    <w:rsid w:val="007F14B2"/>
    <w:rsid w:val="008E5604"/>
    <w:rsid w:val="00917A1B"/>
    <w:rsid w:val="009E68AA"/>
    <w:rsid w:val="009F5F67"/>
    <w:rsid w:val="00AF1D2E"/>
    <w:rsid w:val="00B04AB0"/>
    <w:rsid w:val="00D4657F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cp:lastPrinted>2017-01-20T06:59:00Z</cp:lastPrinted>
  <dcterms:created xsi:type="dcterms:W3CDTF">2017-04-01T11:47:00Z</dcterms:created>
  <dcterms:modified xsi:type="dcterms:W3CDTF">2017-04-10T11:45:00Z</dcterms:modified>
</cp:coreProperties>
</file>